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50505" w14:textId="606B2013" w:rsidR="00CE64AF" w:rsidRPr="00306D5B" w:rsidRDefault="00306D5B" w:rsidP="00306D5B">
      <w:pPr>
        <w:jc w:val="both"/>
        <w:rPr>
          <w:rFonts w:ascii="Times New Roman" w:hAnsi="Times New Roman" w:cs="Times New Roman"/>
          <w:sz w:val="52"/>
          <w:szCs w:val="52"/>
        </w:rPr>
      </w:pPr>
      <w:r w:rsidRPr="00306D5B">
        <w:rPr>
          <w:rFonts w:ascii="Times New Roman" w:hAnsi="Times New Roman" w:cs="Times New Roman"/>
          <w:sz w:val="52"/>
          <w:szCs w:val="52"/>
        </w:rPr>
        <w:t xml:space="preserve">В соответствии с решением Совета депутатов муниципального округа Бабушкинский № </w:t>
      </w:r>
      <w:r>
        <w:rPr>
          <w:rFonts w:ascii="Times New Roman" w:hAnsi="Times New Roman" w:cs="Times New Roman"/>
          <w:sz w:val="52"/>
          <w:szCs w:val="52"/>
        </w:rPr>
        <w:t>13/</w:t>
      </w:r>
      <w:r w:rsidR="001142EA">
        <w:rPr>
          <w:rFonts w:ascii="Times New Roman" w:hAnsi="Times New Roman" w:cs="Times New Roman"/>
          <w:sz w:val="52"/>
          <w:szCs w:val="52"/>
        </w:rPr>
        <w:t>3</w:t>
      </w:r>
      <w:r w:rsidRPr="00306D5B">
        <w:rPr>
          <w:rFonts w:ascii="Times New Roman" w:hAnsi="Times New Roman" w:cs="Times New Roman"/>
          <w:sz w:val="52"/>
          <w:szCs w:val="52"/>
        </w:rPr>
        <w:t xml:space="preserve"> от </w:t>
      </w:r>
      <w:r w:rsidR="001142EA">
        <w:rPr>
          <w:rFonts w:ascii="Times New Roman" w:hAnsi="Times New Roman" w:cs="Times New Roman"/>
          <w:sz w:val="52"/>
          <w:szCs w:val="52"/>
        </w:rPr>
        <w:t>29</w:t>
      </w:r>
      <w:r>
        <w:rPr>
          <w:rFonts w:ascii="Times New Roman" w:hAnsi="Times New Roman" w:cs="Times New Roman"/>
          <w:sz w:val="52"/>
          <w:szCs w:val="52"/>
        </w:rPr>
        <w:t xml:space="preserve"> октября 202</w:t>
      </w:r>
      <w:r w:rsidR="001142EA">
        <w:rPr>
          <w:rFonts w:ascii="Times New Roman" w:hAnsi="Times New Roman" w:cs="Times New Roman"/>
          <w:sz w:val="52"/>
          <w:szCs w:val="52"/>
        </w:rPr>
        <w:t>4</w:t>
      </w:r>
      <w:r>
        <w:rPr>
          <w:rFonts w:ascii="Times New Roman" w:hAnsi="Times New Roman" w:cs="Times New Roman"/>
          <w:sz w:val="52"/>
          <w:szCs w:val="52"/>
        </w:rPr>
        <w:t xml:space="preserve"> года</w:t>
      </w:r>
      <w:r w:rsidRPr="00306D5B">
        <w:rPr>
          <w:rFonts w:ascii="Times New Roman" w:hAnsi="Times New Roman" w:cs="Times New Roman"/>
          <w:sz w:val="52"/>
          <w:szCs w:val="52"/>
        </w:rPr>
        <w:t xml:space="preserve"> «О назначении публичных слушаний по проекту решения Совета депутатов муниципального округа Бабушкинский «О бюджете муниципального округа Бабушкинский на 202</w:t>
      </w:r>
      <w:r w:rsidR="001142EA">
        <w:rPr>
          <w:rFonts w:ascii="Times New Roman" w:hAnsi="Times New Roman" w:cs="Times New Roman"/>
          <w:sz w:val="52"/>
          <w:szCs w:val="52"/>
        </w:rPr>
        <w:t>5</w:t>
      </w:r>
      <w:r w:rsidRPr="00306D5B">
        <w:rPr>
          <w:rFonts w:ascii="Times New Roman" w:hAnsi="Times New Roman" w:cs="Times New Roman"/>
          <w:sz w:val="52"/>
          <w:szCs w:val="52"/>
        </w:rPr>
        <w:t xml:space="preserve"> год и плановый период 202</w:t>
      </w:r>
      <w:r w:rsidR="001142EA">
        <w:rPr>
          <w:rFonts w:ascii="Times New Roman" w:hAnsi="Times New Roman" w:cs="Times New Roman"/>
          <w:sz w:val="52"/>
          <w:szCs w:val="52"/>
        </w:rPr>
        <w:t>6</w:t>
      </w:r>
      <w:r w:rsidRPr="00306D5B">
        <w:rPr>
          <w:rFonts w:ascii="Times New Roman" w:hAnsi="Times New Roman" w:cs="Times New Roman"/>
          <w:sz w:val="52"/>
          <w:szCs w:val="52"/>
        </w:rPr>
        <w:t xml:space="preserve"> и 202</w:t>
      </w:r>
      <w:r w:rsidR="001142EA">
        <w:rPr>
          <w:rFonts w:ascii="Times New Roman" w:hAnsi="Times New Roman" w:cs="Times New Roman"/>
          <w:sz w:val="52"/>
          <w:szCs w:val="52"/>
        </w:rPr>
        <w:t>7</w:t>
      </w:r>
      <w:r w:rsidRPr="00306D5B">
        <w:rPr>
          <w:rFonts w:ascii="Times New Roman" w:hAnsi="Times New Roman" w:cs="Times New Roman"/>
          <w:sz w:val="52"/>
          <w:szCs w:val="52"/>
        </w:rPr>
        <w:t xml:space="preserve"> годов», </w:t>
      </w:r>
      <w:r w:rsidR="001142EA">
        <w:rPr>
          <w:rFonts w:ascii="Times New Roman" w:hAnsi="Times New Roman" w:cs="Times New Roman"/>
          <w:sz w:val="52"/>
          <w:szCs w:val="52"/>
        </w:rPr>
        <w:t>5</w:t>
      </w:r>
      <w:r>
        <w:rPr>
          <w:rFonts w:ascii="Times New Roman" w:hAnsi="Times New Roman" w:cs="Times New Roman"/>
          <w:sz w:val="52"/>
          <w:szCs w:val="52"/>
        </w:rPr>
        <w:t xml:space="preserve"> декабря 202</w:t>
      </w:r>
      <w:r w:rsidR="001142EA">
        <w:rPr>
          <w:rFonts w:ascii="Times New Roman" w:hAnsi="Times New Roman" w:cs="Times New Roman"/>
          <w:sz w:val="52"/>
          <w:szCs w:val="52"/>
        </w:rPr>
        <w:t>4</w:t>
      </w:r>
      <w:r w:rsidRPr="00306D5B">
        <w:rPr>
          <w:rFonts w:ascii="Times New Roman" w:hAnsi="Times New Roman" w:cs="Times New Roman"/>
          <w:sz w:val="52"/>
          <w:szCs w:val="52"/>
        </w:rPr>
        <w:t xml:space="preserve"> года в 15 часов в кабинете 225 по адресу ул. Лётчика Бабушкина д.1, корп.1 состоятся публичные слушания по проекту решения Совета депутатов муниципального округа Бабушкинский «О бюджете муниципального округа Бабушкинский на 202</w:t>
      </w:r>
      <w:r w:rsidR="001142EA">
        <w:rPr>
          <w:rFonts w:ascii="Times New Roman" w:hAnsi="Times New Roman" w:cs="Times New Roman"/>
          <w:sz w:val="52"/>
          <w:szCs w:val="52"/>
        </w:rPr>
        <w:t>5</w:t>
      </w:r>
      <w:r w:rsidRPr="00306D5B">
        <w:rPr>
          <w:rFonts w:ascii="Times New Roman" w:hAnsi="Times New Roman" w:cs="Times New Roman"/>
          <w:sz w:val="52"/>
          <w:szCs w:val="52"/>
        </w:rPr>
        <w:t xml:space="preserve"> год и плановый период 202</w:t>
      </w:r>
      <w:r w:rsidR="001142EA">
        <w:rPr>
          <w:rFonts w:ascii="Times New Roman" w:hAnsi="Times New Roman" w:cs="Times New Roman"/>
          <w:sz w:val="52"/>
          <w:szCs w:val="52"/>
        </w:rPr>
        <w:t>6</w:t>
      </w:r>
      <w:r w:rsidRPr="00306D5B">
        <w:rPr>
          <w:rFonts w:ascii="Times New Roman" w:hAnsi="Times New Roman" w:cs="Times New Roman"/>
          <w:sz w:val="52"/>
          <w:szCs w:val="52"/>
        </w:rPr>
        <w:t xml:space="preserve"> и 202</w:t>
      </w:r>
      <w:r w:rsidR="001142EA">
        <w:rPr>
          <w:rFonts w:ascii="Times New Roman" w:hAnsi="Times New Roman" w:cs="Times New Roman"/>
          <w:sz w:val="52"/>
          <w:szCs w:val="52"/>
        </w:rPr>
        <w:t>7</w:t>
      </w:r>
      <w:bookmarkStart w:id="0" w:name="_GoBack"/>
      <w:bookmarkEnd w:id="0"/>
      <w:r w:rsidRPr="00306D5B">
        <w:rPr>
          <w:rFonts w:ascii="Times New Roman" w:hAnsi="Times New Roman" w:cs="Times New Roman"/>
          <w:sz w:val="52"/>
          <w:szCs w:val="52"/>
        </w:rPr>
        <w:t xml:space="preserve"> годов»</w:t>
      </w:r>
    </w:p>
    <w:sectPr w:rsidR="00CE64AF" w:rsidRPr="0030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0A"/>
    <w:rsid w:val="001142EA"/>
    <w:rsid w:val="00306D5B"/>
    <w:rsid w:val="00924A31"/>
    <w:rsid w:val="00CD120A"/>
    <w:rsid w:val="00C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8579"/>
  <w15:chartTrackingRefBased/>
  <w15:docId w15:val="{73F84E07-9D91-46FE-98C4-8AA18473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2024-12-10T12:17:00Z</dcterms:created>
  <dcterms:modified xsi:type="dcterms:W3CDTF">2024-12-10T12:17:00Z</dcterms:modified>
</cp:coreProperties>
</file>